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0322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3"/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</w:tcPr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Педагогічною радою ІДНЗ № 16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 № 1 від 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.08.2019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</w:tcPr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 ІДНЗ № 16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 М.В.Шиліна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>
      <w:pPr>
        <w:jc w:val="both"/>
        <w:outlineLvl w:val="0"/>
        <w:rPr>
          <w:lang w:val="uk-UA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Ізюмському дошкільному навчальному закладі (ясла-садок) № 16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групах раннього віку (від одного до трьох років)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 </w:t>
      </w:r>
    </w:p>
    <w:tbl>
      <w:tblPr>
        <w:tblStyle w:val="5"/>
        <w:tblpPr w:leftFromText="180" w:rightFromText="180" w:vertAnchor="text" w:horzAnchor="page" w:tblpX="2056" w:tblpY="200"/>
        <w:tblOverlap w:val="never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4725"/>
        <w:gridCol w:w="4590"/>
        <w:gridCol w:w="4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3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Дні тижня</w:t>
            </w:r>
          </w:p>
        </w:tc>
        <w:tc>
          <w:tcPr>
            <w:tcW w:w="472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Ранній вік 3р.ж.</w:t>
            </w:r>
          </w:p>
          <w:p>
            <w:pPr>
              <w:ind w:right="-20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гр.№ 8</w:t>
            </w:r>
          </w:p>
        </w:tc>
        <w:tc>
          <w:tcPr>
            <w:tcW w:w="459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Ранній вік 3р.ж.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гр.№ 10</w:t>
            </w:r>
          </w:p>
        </w:tc>
        <w:tc>
          <w:tcPr>
            <w:tcW w:w="427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Ранній вік 3р.ж.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гр.№ 11</w:t>
            </w:r>
          </w:p>
          <w:p>
            <w:pPr>
              <w:ind w:right="-20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33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ПОНЕЛІДОК</w:t>
            </w:r>
          </w:p>
        </w:tc>
        <w:tc>
          <w:tcPr>
            <w:tcW w:w="472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Сенсорний розвиток 9.00-9.10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</w:t>
            </w:r>
          </w:p>
          <w:p>
            <w:pPr>
              <w:ind w:right="-1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(Музична діяльність)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-11.20</w:t>
            </w:r>
          </w:p>
        </w:tc>
        <w:tc>
          <w:tcPr>
            <w:tcW w:w="459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Сенсорний розвиток 9.00-9.10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Художньо-продуктивна діяльність </w:t>
            </w:r>
          </w:p>
          <w:p>
            <w:pPr>
              <w:ind w:right="-1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(Музична діяльність) 9.50-10.00</w:t>
            </w:r>
          </w:p>
        </w:tc>
        <w:tc>
          <w:tcPr>
            <w:tcW w:w="427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Розвиток мовлення та культура мовленнєвого спілкування 9.00-9.10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Художньо-продуктивна діяльність </w:t>
            </w:r>
          </w:p>
          <w:p>
            <w:pPr>
              <w:ind w:right="-1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(Музична діяльність) 11.30-11.40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33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72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Розвиток мовлення і культура мовленнєвого спілкування 9.00-9.10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2.Здоров'я фізичний розвиток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15.40-15.50</w:t>
            </w:r>
          </w:p>
        </w:tc>
        <w:tc>
          <w:tcPr>
            <w:tcW w:w="459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Розвиток мовлення та культура мовленнєвого спілкування 9.00-9.10</w:t>
            </w:r>
          </w:p>
          <w:p>
            <w:pPr>
              <w:ind w:right="-1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bookmarkStart w:id="0" w:name="OLE_LINK1"/>
            <w:r>
              <w:rPr>
                <w:rFonts w:ascii="Times New Roman" w:hAnsi="Times New Roman" w:cs="Times New Roman"/>
                <w:lang w:val="uk-UA"/>
              </w:rPr>
              <w:t xml:space="preserve">Здоров'я та фізичний розвиток </w:t>
            </w:r>
            <w:bookmarkEnd w:id="0"/>
            <w:r>
              <w:rPr>
                <w:rFonts w:ascii="Times New Roman" w:hAnsi="Times New Roman" w:cs="Times New Roman"/>
                <w:lang w:val="uk-UA"/>
              </w:rPr>
              <w:t>9.50-10.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7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Здоров'я та фізичний розвиток 9.00-9.10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Сенсорний розвиток 9.15-9.25</w:t>
            </w:r>
          </w:p>
          <w:p>
            <w:pPr>
              <w:ind w:left="-63" w:right="-1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33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СЕРЕДА        </w:t>
            </w:r>
          </w:p>
        </w:tc>
        <w:tc>
          <w:tcPr>
            <w:tcW w:w="472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1"/>
              </w:num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Художньо-продуктивна діяльність 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(Музична діяльність) 9.00-9.10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Сенсорний розвиток 9.15-9.25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-160" w:right="-1" w:hanging="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9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numId w:val="0"/>
              </w:numPr>
              <w:ind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Інтегроване художньо-продуктивна діяльність (образотворча) (Малювання) та розвиток мовлення і культура мовленнєвого спілкування (Худ. література) 9.00-9.15</w:t>
            </w:r>
          </w:p>
          <w:p>
            <w:pPr>
              <w:numPr>
                <w:ilvl w:val="0"/>
                <w:numId w:val="1"/>
              </w:numPr>
              <w:ind w:left="-59" w:leftChars="0" w:right="-1" w:hanging="4" w:firstLine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Здоров'я та фізичний розвиток 15.40-15.50</w:t>
            </w:r>
          </w:p>
          <w:p>
            <w:pPr>
              <w:ind w:right="-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7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ознайомлення із соціумом та художньо-продуктивна діяльність (Ліплення / Аплікація ) 9.00-9.15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Здоров'я та фізичний розвиток 9.25-9.35</w:t>
            </w:r>
          </w:p>
          <w:p>
            <w:pPr>
              <w:ind w:right="-1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33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ЧЕТВЕР</w:t>
            </w:r>
          </w:p>
        </w:tc>
        <w:tc>
          <w:tcPr>
            <w:tcW w:w="472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Інтегроване ознайомлення із соціумом та розвиток мовлення і культура мовленнєвого спілкування (Худ. література) 9.00-0.15</w:t>
            </w:r>
          </w:p>
          <w:p>
            <w:pPr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Художньо-продуктивна діяльність (образотворча) (Малювання) 9.20-9.30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9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Комплексне ознайомлення із соціумом та художньо-продуктивна діяльність (Ліплення / Аплікація ) 9.00-9.10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Сенсорний розвиток 9.15-9.25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73" w:type="dxa"/>
            <w:tcBorders>
              <w:top w:val="single" w:color="000080" w:sz="4" w:space="0"/>
              <w:left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Художньо-продуктивна діяльність (Музична діяльність)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00-9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Комплексне художньо-продуктивна діяльність (образотворча) (Малювання) та розвиток мовлення і культура мовленнєвого спілкування (Худ. література) 9.15-9.30</w:t>
            </w:r>
          </w:p>
          <w:p>
            <w:pPr>
              <w:ind w:left="-59" w:right="-1" w:hanging="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33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П’ЯТНИЦЯ</w:t>
            </w:r>
          </w:p>
        </w:tc>
        <w:tc>
          <w:tcPr>
            <w:tcW w:w="472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ознайомлення з природним довкіллям та Художньо-продуктивна діяльність (Ліплення / Аплікація ) 9.00-9.15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Здоров'я фізичний розвиток 9.20-9.30</w:t>
            </w:r>
          </w:p>
          <w:p>
            <w:pPr>
              <w:ind w:right="-1" w:hanging="4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9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0"/>
              </w:numPr>
              <w:ind w:right="-1" w:rightChars="0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Художньо-продуктивна діяльність (Музична діяльність) 9.00-9.10</w:t>
            </w:r>
          </w:p>
          <w:p>
            <w:pPr>
              <w:numPr>
                <w:numId w:val="0"/>
              </w:numPr>
              <w:ind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Ознайомлення з природним довкіллям 9.15-9.25 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  <w:p>
            <w:pPr>
              <w:ind w:right="-1" w:hanging="4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73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Сенсорний розвиток 9.00-9.10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Ознайомлення з природним довкіллям 9.15-9.25</w:t>
            </w:r>
          </w:p>
          <w:p>
            <w:pPr>
              <w:ind w:left="-59" w:right="-1" w:hanging="4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</w:tr>
    </w:tbl>
    <w:p>
      <w:pPr>
        <w:jc w:val="center"/>
        <w:outlineLvl w:val="0"/>
        <w:rPr>
          <w:b/>
          <w:bCs/>
          <w:sz w:val="28"/>
          <w:szCs w:val="28"/>
          <w:lang w:val="uk-UA"/>
        </w:rPr>
      </w:pPr>
    </w:p>
    <w:p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Ізюмському дошкільному навчальному закладі (ясла-садок) № 16</w:t>
      </w:r>
    </w:p>
    <w:p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групах молодшого дошкільного віку (від трьох до чотирьох років) на 2019/2020 навчальний рік </w:t>
      </w:r>
    </w:p>
    <w:tbl>
      <w:tblPr>
        <w:tblStyle w:val="5"/>
        <w:tblpPr w:leftFromText="180" w:rightFromText="180" w:vertAnchor="text" w:horzAnchor="page" w:tblpX="598" w:tblpY="200"/>
        <w:tblOverlap w:val="never"/>
        <w:tblW w:w="15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4960"/>
        <w:gridCol w:w="5094"/>
        <w:gridCol w:w="5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74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      Дні </w:t>
            </w:r>
          </w:p>
          <w:p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     тижня</w:t>
            </w:r>
          </w:p>
        </w:tc>
        <w:tc>
          <w:tcPr>
            <w:tcW w:w="49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Молодший дошкільний вік (від трьох до чотирьох років)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Група №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3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Молодший дошкільний вік (від трьох до чотирьох років)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Група №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</w:t>
            </w:r>
          </w:p>
        </w:tc>
        <w:tc>
          <w:tcPr>
            <w:tcW w:w="508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Молодший дошкільний вік (від трьох до чотирьох років)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7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ПОНЕЛІДОК</w:t>
            </w:r>
          </w:p>
        </w:tc>
        <w:tc>
          <w:tcPr>
            <w:tcW w:w="49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логіко-математичний розвиток та ознайомлення із соціумом 9.00-9.20</w:t>
            </w:r>
          </w:p>
          <w:p>
            <w:pPr>
              <w:numPr>
                <w:numId w:val="0"/>
              </w:numPr>
              <w:ind w:leftChars="0" w:right="-1" w:rightChars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Музична діяльність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>
            <w:pPr>
              <w:ind w:left="-59" w:right="-1" w:hanging="4"/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0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Інтегроване розвиток мовлення та культура мовленнєвого спілкування та ознайомлення з природним довкіллям 9.00-9.20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Здоров'я та фізичний розвиток 10.00-10.15</w:t>
            </w:r>
          </w:p>
        </w:tc>
        <w:tc>
          <w:tcPr>
            <w:tcW w:w="508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розвиток мовлення і культура мовленнєвого спілкування та ознайомлення з природним довкіллям 9.00-9.20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Здоров'я та фізичний розвиток 9.25-9.40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74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9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Здоров</w:t>
            </w:r>
            <w:r>
              <w:rPr>
                <w:rFonts w:ascii="Arial" w:hAnsi="Arial" w:cs="Arial"/>
                <w:lang w:val="uk-UA"/>
              </w:rPr>
              <w:t>'</w:t>
            </w:r>
            <w:r>
              <w:rPr>
                <w:rFonts w:ascii="Times New Roman" w:hAnsi="Times New Roman" w:cs="Times New Roman"/>
                <w:lang w:val="uk-UA"/>
              </w:rPr>
              <w:t xml:space="preserve">я і фізичний розиток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.00-9.15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Розвиток мовлення і культура мовленнєвого спілкування 9.20-9.35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Художньо-продуктивна діяльність (Музична діяльність) 10.10-10.25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Інтегроване ознайомлення із соціумом та художньо- продуктивна діяльність(образотворча) (Малювання) 9.00-9.20</w:t>
            </w:r>
          </w:p>
        </w:tc>
        <w:tc>
          <w:tcPr>
            <w:tcW w:w="508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логіко-математичний розвиток та художньо- продуктивна діяльність(образотворча) (Малювання) 9.00-9.20</w:t>
            </w:r>
          </w:p>
          <w:p>
            <w:pPr>
              <w:numPr>
                <w:ilvl w:val="0"/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 діяльність) 9.30-9.45</w:t>
            </w:r>
          </w:p>
          <w:p>
            <w:pPr>
              <w:ind w:left="-59" w:right="-1" w:hanging="4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7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СЕРЕДА        </w:t>
            </w:r>
          </w:p>
        </w:tc>
        <w:tc>
          <w:tcPr>
            <w:tcW w:w="49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0"/>
              </w:numPr>
              <w:ind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Музична діяльність 9.00-9.15</w:t>
            </w:r>
          </w:p>
          <w:p>
            <w:pPr>
              <w:numPr>
                <w:ilvl w:val="0"/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Інтегроване ознайомлення із соціумом та художньо- продуктивна діяльність(образотворча) (Ліплення/аплікація) 9.30-9.45</w:t>
            </w:r>
          </w:p>
          <w:p>
            <w:pPr>
              <w:numPr>
                <w:numId w:val="0"/>
              </w:numPr>
              <w:ind w:right="-1" w:rightChars="0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right="-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логіко-математичний розвиток та розвиток мовлення і культура мовленнєвого спілкування (Художня література) 9.00-9.20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 діяльність) 11.30-11.45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 9.00-9.15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 діяльність) 11.10-11.25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7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ЧЕТВЕР</w:t>
            </w:r>
          </w:p>
        </w:tc>
        <w:tc>
          <w:tcPr>
            <w:tcW w:w="496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розвиток мовлення і культура мовленнєвого спілкування та художньо- продуктивна діяльність(образотворча) (Малювання) 9.00-9.20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Здоров'я фізичний розвиток 11.20-11.35 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5"/>
              </w:num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Здоров'я та фізичний розвиток 9.00-9.15</w:t>
            </w:r>
          </w:p>
          <w:p>
            <w:pPr>
              <w:numPr>
                <w:numId w:val="0"/>
              </w:numPr>
              <w:ind w:left="-63"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 Інтегроване ознайомлення із соціумом та художньо- продуктивна діяльність (образотворча) (Ліплення/аплікація) 9.20-9.40</w:t>
            </w:r>
          </w:p>
        </w:tc>
        <w:tc>
          <w:tcPr>
            <w:tcW w:w="508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ознайомлення із соціумом та розвиток мовлення і культура мовленнєвого спілкування (Худ. література) 9.00-9.20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Здоров'я та фізичний розвиток 9.25-9.40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</w:trPr>
        <w:tc>
          <w:tcPr>
            <w:tcW w:w="745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П’ЯТНИЦЯ</w:t>
            </w:r>
          </w:p>
        </w:tc>
        <w:tc>
          <w:tcPr>
            <w:tcW w:w="496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6"/>
              </w:numPr>
              <w:ind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Інтегроване ознайомлення з природним довкіллям та розвиток мовлення і культура мовленнєвого спілкування (Худ. література) 9.00-9.15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Здоров'я фізичний розвиток 9.20-9.35</w:t>
            </w:r>
          </w:p>
        </w:tc>
        <w:tc>
          <w:tcPr>
            <w:tcW w:w="5094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Здоров'я фізичний розвиток 9.00-9.15</w:t>
            </w:r>
          </w:p>
          <w:p>
            <w:pPr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 9.20-9.35</w:t>
            </w:r>
          </w:p>
          <w:p>
            <w:pPr>
              <w:ind w:right="-1" w:hanging="4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084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8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Інтегроване ознайомлення із соціумом та художньо- продуктивна діяльність (образотворча) (Ліплення/аплікація) 9.00-9.20</w:t>
            </w:r>
          </w:p>
          <w:p>
            <w:pPr>
              <w:ind w:right="-1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Здоров'я фізичний розвиток 10.05-10.20</w:t>
            </w:r>
          </w:p>
        </w:tc>
      </w:tr>
    </w:tbl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Ізюмському дошкільному навчальному закладі (ясла-садок) № 16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групах середнього дошкільного віку (від чотирьох до п'яти років) на 2019/2020 навчальний рік </w:t>
      </w:r>
    </w:p>
    <w:tbl>
      <w:tblPr>
        <w:tblStyle w:val="5"/>
        <w:tblpPr w:leftFromText="180" w:rightFromText="180" w:vertAnchor="text" w:horzAnchor="page" w:tblpX="1116" w:tblpY="233"/>
        <w:tblOverlap w:val="never"/>
        <w:tblW w:w="15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3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 тижня</w:t>
            </w:r>
          </w:p>
        </w:tc>
        <w:tc>
          <w:tcPr>
            <w:tcW w:w="146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 дошкільний вік (від чотирьох до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п'яти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років)</w:t>
            </w:r>
          </w:p>
          <w:p>
            <w:pPr>
              <w:ind w:right="-20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</w:trPr>
        <w:tc>
          <w:tcPr>
            <w:tcW w:w="33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ПОНЕЛІДОК</w:t>
            </w:r>
          </w:p>
        </w:tc>
        <w:tc>
          <w:tcPr>
            <w:tcW w:w="146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Художньо-продуктивна діяльність (Музична діяльність) 9.00-9.20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Інтегроване розвиток мовлення і культура мовленнєвого спілкування та художньо-продуктивна діяльність (образотворча діяльність) (Малювання) 9.30-9.50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33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467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Інтегроване художньо-продуктивна діяльність (образотворча) (Ліплення/аплікація) та ознайомлення із соціумом 9.00-9.25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Здоров'я та фізичний розвиток 9.35-9.45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33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46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1.Здоров'я та фізичний розвиток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9.00-9.20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Інтегроване розвиток мовлення і культура мовленнєвого спілкування та ознайомлення із соціумом 9.30-9.55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33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467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9"/>
              </w:num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Художньо-продук-тивна діяльність (Музична діяльність) 9.00-9.20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Комплексне логіко-математичний розвиток та художньо-продуктивна діяльність (Художня література) 9.25-9.50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335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467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Здоров'я та фізичний розвиток 9.40-10.00</w:t>
            </w:r>
          </w:p>
          <w:p>
            <w:pPr>
              <w:numPr>
                <w:numId w:val="0"/>
              </w:numPr>
              <w:ind w:leftChars="0" w:right="-1" w:rightChars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2.Інтегроване розвиток мовлення і культура мовленнєвого спілкування та ознайомлення з природним довкіллям 9.00-9.25</w:t>
            </w:r>
          </w:p>
        </w:tc>
      </w:tr>
    </w:tbl>
    <w:p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Ізюмському дошкільному навчальному закладі (ясла-садок) № 16 </w:t>
      </w:r>
    </w:p>
    <w:p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групі старшого дошкільного віку (від п'яти до шести (семи) років) </w:t>
      </w:r>
    </w:p>
    <w:p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програмою «Впевнений старт»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2019/2020 навчальний рік </w:t>
      </w:r>
    </w:p>
    <w:p>
      <w:pPr>
        <w:rPr>
          <w:rFonts w:ascii="Times New Roman" w:hAnsi="Times New Roman" w:cs="Times New Roman"/>
          <w:b/>
          <w:lang w:val="uk-UA"/>
        </w:rPr>
      </w:pPr>
    </w:p>
    <w:tbl>
      <w:tblPr>
        <w:tblStyle w:val="5"/>
        <w:tblpPr w:leftFromText="180" w:rightFromText="180" w:vertAnchor="text" w:horzAnchor="page" w:tblpX="1896" w:tblpY="41"/>
        <w:tblOverlap w:val="never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 тижня ы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Старший дошкільний вік (від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п'яти до шести (семи) років)</w:t>
            </w:r>
          </w:p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numPr>
                <w:ilvl w:val="0"/>
                <w:numId w:val="10"/>
              </w:numPr>
              <w:ind w:left="-59" w:right="-1" w:hanging="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(музична)11.40-12.05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54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42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11.50-12.15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9.35-10.00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9.45-10.10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42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11.15-11.40 </w:t>
            </w:r>
          </w:p>
        </w:tc>
      </w:tr>
    </w:tbl>
    <w:p>
      <w:pPr>
        <w:rPr>
          <w:rFonts w:ascii="Times New Roman" w:hAnsi="Times New Roman" w:cs="Times New Roman"/>
          <w:b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Ізюмському дошкільному навчальному закладі (ясла-садок) № 16 </w:t>
      </w: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групі старшого дошкільного віку (від п'яти до шести (семи) років) </w:t>
      </w: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програмою «Впевнений старт»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2019/2020 навчальний рік </w:t>
      </w:r>
    </w:p>
    <w:p>
      <w:pPr>
        <w:rPr>
          <w:rFonts w:ascii="Times New Roman" w:hAnsi="Times New Roman" w:cs="Times New Roman"/>
          <w:b/>
          <w:lang w:val="uk-UA"/>
        </w:rPr>
      </w:pPr>
    </w:p>
    <w:tbl>
      <w:tblPr>
        <w:tblStyle w:val="5"/>
        <w:tblpPr w:leftFromText="180" w:rightFromText="180" w:vertAnchor="text" w:horzAnchor="page" w:tblpX="1896" w:tblpY="41"/>
        <w:tblOverlap w:val="never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 тижня ы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Старший дошкільний вік (від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п'яти до шести (семи) років)</w:t>
            </w:r>
          </w:p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(музична) 9.30-9.55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54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42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11.20-11.45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11.40-12.05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42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(музична)9.50-10.15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42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11.50-12.15 </w:t>
            </w:r>
          </w:p>
          <w:p>
            <w:pPr>
              <w:ind w:left="-94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Ізюмському дошкільному навчальному закладі (ясла-садок) № 16 </w:t>
      </w: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групі середнього дошкільного віку (від чотирьох до п'яти років) </w:t>
      </w:r>
    </w:p>
    <w:p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програмою «Впевнений старт»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2019/2020 навчальний рік </w:t>
      </w:r>
    </w:p>
    <w:p>
      <w:pPr>
        <w:rPr>
          <w:rFonts w:ascii="Times New Roman" w:hAnsi="Times New Roman" w:cs="Times New Roman"/>
          <w:b/>
          <w:lang w:val="uk-UA"/>
        </w:rPr>
      </w:pPr>
    </w:p>
    <w:tbl>
      <w:tblPr>
        <w:tblStyle w:val="5"/>
        <w:tblpPr w:leftFromText="180" w:rightFromText="180" w:vertAnchor="text" w:horzAnchor="page" w:tblpX="1896" w:tblpY="41"/>
        <w:tblOverlap w:val="never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145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 тижня ы</w:t>
            </w:r>
          </w:p>
        </w:tc>
        <w:tc>
          <w:tcPr>
            <w:tcW w:w="61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</w:tcPr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 дошкільний вік (від чотирьох до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п'яти років)</w:t>
            </w:r>
          </w:p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7</w:t>
            </w:r>
          </w:p>
        </w:tc>
        <w:tc>
          <w:tcPr>
            <w:tcW w:w="7275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 дошкільний вік (від чотирьох до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п'яти років)</w:t>
            </w:r>
          </w:p>
          <w:p>
            <w:pPr>
              <w:spacing w:line="240" w:lineRule="atLeast"/>
              <w:ind w:left="-59" w:right="-201" w:firstLine="5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61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.9.00-9.20 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5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10.25-10.45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540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6145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(музична) 9.00-9.20</w:t>
            </w:r>
          </w:p>
        </w:tc>
        <w:tc>
          <w:tcPr>
            <w:tcW w:w="7275" w:type="dxa"/>
            <w:tcBorders>
              <w:left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.9.50-10.10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61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(музична) 10.05-10.25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5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>.9.40-10.00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5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61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-63"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11.40-12.00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5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9.25-9.45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>10.50-11.10</w:t>
            </w:r>
          </w:p>
          <w:p>
            <w:pPr>
              <w:ind w:left="-94"/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11.50-12.15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9.00-9.20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-94"/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numPr>
                <w:ilvl w:val="0"/>
                <w:numId w:val="11"/>
              </w:numPr>
              <w:ind w:left="60" w:right="-1" w:hanging="60" w:hangingChar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10.25-10.45</w:t>
            </w:r>
          </w:p>
          <w:p>
            <w:pPr>
              <w:ind w:left="-60" w:leftChars="-25" w:right="-1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-9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-17" w:leftChars="-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2.Художньо-продуктивна діяльність (музична) 9.00-9.20 </w:t>
            </w: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.9.50-10.10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-17" w:leftChars="-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(музична) 10.05-10.25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>.9.40-10.00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11.40-12.00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9.25-9.45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 10.50-11.10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11.50-12.15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9.00.-9.20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10.25-10.45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2.Художньо-продуктивна діяльність (музична) 9.00-9.20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79" w:hanging="79" w:hangingChars="33"/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>.9.40-10.00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6145" w:type="dxa"/>
            <w:tcBorders>
              <w:left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 10.05-10.25</w:t>
            </w:r>
          </w:p>
          <w:p>
            <w:pPr>
              <w:ind w:right="-1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ind w:left="79" w:hanging="79" w:hangingChars="33"/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9.25-9.45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614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11.40-12.00 </w:t>
            </w:r>
          </w:p>
        </w:tc>
        <w:tc>
          <w:tcPr>
            <w:tcW w:w="7275" w:type="dxa"/>
            <w:tcBorders>
              <w:left w:val="single" w:color="auto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Художньо-продуктивна діяльність (музична) 10.25-10.45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540" w:type="dxa"/>
            <w:tcBorders>
              <w:left w:val="single" w:color="000080" w:sz="4" w:space="0"/>
              <w:right w:val="single" w:color="00008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6145" w:type="dxa"/>
            <w:tcBorders>
              <w:left w:val="single" w:color="auto" w:sz="4" w:space="0"/>
              <w:bottom w:val="single" w:color="000080" w:sz="4" w:space="0"/>
              <w:right w:val="single" w:color="auto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10.50-11.10</w:t>
            </w:r>
          </w:p>
        </w:tc>
        <w:tc>
          <w:tcPr>
            <w:tcW w:w="7275" w:type="dxa"/>
            <w:tcBorders>
              <w:left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ind w:left="60" w:right="-1" w:hanging="60" w:hangingChars="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Інтегроване заняття за програмою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Впевнений старт</w:t>
            </w:r>
            <w:r>
              <w:rPr>
                <w:rFonts w:ascii="Times New Roman" w:hAnsi="Times New Roman" w:cs="Times New Roman"/>
              </w:rPr>
              <w:t>»</w:t>
            </w:r>
          </w:p>
          <w:p>
            <w:pPr>
              <w:ind w:left="79" w:hanging="79" w:hangingChars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</w:rPr>
              <w:t>Здоров’я та фізичний розвиток</w:t>
            </w:r>
            <w:r>
              <w:rPr>
                <w:rFonts w:ascii="Times New Roman" w:hAnsi="Times New Roman" w:eastAsia="SimSu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11.50-12.15 </w:t>
            </w:r>
          </w:p>
        </w:tc>
      </w:tr>
    </w:tbl>
    <w:p>
      <w:pPr>
        <w:rPr>
          <w:rFonts w:ascii="Times New Roman" w:hAnsi="Times New Roman" w:cs="Times New Roman"/>
          <w:b/>
          <w:lang w:val="uk-UA"/>
        </w:rPr>
      </w:pPr>
    </w:p>
    <w:sectPr>
      <w:headerReference r:id="rId3" w:type="default"/>
      <w:headerReference r:id="rId4" w:type="even"/>
      <w:pgSz w:w="16838" w:h="11906" w:orient="landscape"/>
      <w:pgMar w:top="1134" w:right="567" w:bottom="1134" w:left="1701" w:header="709" w:footer="709" w:gutter="0"/>
      <w:cols w:space="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14</w:t>
    </w:r>
    <w: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569"/>
    <w:multiLevelType w:val="singleLevel"/>
    <w:tmpl w:val="5B70156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701D2E"/>
    <w:multiLevelType w:val="singleLevel"/>
    <w:tmpl w:val="5B701D2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B702160"/>
    <w:multiLevelType w:val="singleLevel"/>
    <w:tmpl w:val="5B70216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B702216"/>
    <w:multiLevelType w:val="singleLevel"/>
    <w:tmpl w:val="5B70221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B7024FA"/>
    <w:multiLevelType w:val="singleLevel"/>
    <w:tmpl w:val="5B7024FA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B7025D1"/>
    <w:multiLevelType w:val="singleLevel"/>
    <w:tmpl w:val="5B7025D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B702B01"/>
    <w:multiLevelType w:val="singleLevel"/>
    <w:tmpl w:val="5B702B01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B704884"/>
    <w:multiLevelType w:val="singleLevel"/>
    <w:tmpl w:val="5B704884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D70E132"/>
    <w:multiLevelType w:val="singleLevel"/>
    <w:tmpl w:val="5D70E132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D9B4FB6"/>
    <w:multiLevelType w:val="singleLevel"/>
    <w:tmpl w:val="5D9B4FB6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5DB5B745"/>
    <w:multiLevelType w:val="singleLevel"/>
    <w:tmpl w:val="5DB5B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26D60"/>
    <w:rsid w:val="001F03A8"/>
    <w:rsid w:val="00F26D60"/>
    <w:rsid w:val="01F95AA7"/>
    <w:rsid w:val="06645A4B"/>
    <w:rsid w:val="0D203CEA"/>
    <w:rsid w:val="1A1842C7"/>
    <w:rsid w:val="1A8B1C6D"/>
    <w:rsid w:val="21424461"/>
    <w:rsid w:val="24CF6442"/>
    <w:rsid w:val="288E6AEA"/>
    <w:rsid w:val="29F96DA0"/>
    <w:rsid w:val="2A55155D"/>
    <w:rsid w:val="34AD704D"/>
    <w:rsid w:val="369E121A"/>
    <w:rsid w:val="37F13C27"/>
    <w:rsid w:val="41BA3C32"/>
    <w:rsid w:val="43711F06"/>
    <w:rsid w:val="44140A9D"/>
    <w:rsid w:val="50042228"/>
    <w:rsid w:val="571C73AA"/>
    <w:rsid w:val="58C15D00"/>
    <w:rsid w:val="59C2060D"/>
    <w:rsid w:val="603F6C28"/>
    <w:rsid w:val="614045EA"/>
    <w:rsid w:val="61D068DD"/>
    <w:rsid w:val="63132202"/>
    <w:rsid w:val="67963A54"/>
    <w:rsid w:val="6B512C8E"/>
    <w:rsid w:val="73D8022F"/>
    <w:rsid w:val="7AAC0F6F"/>
    <w:rsid w:val="7F2918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14</Pages>
  <Words>1351</Words>
  <Characters>9776</Characters>
  <Lines>81</Lines>
  <Paragraphs>22</Paragraphs>
  <TotalTime>0</TotalTime>
  <ScaleCrop>false</ScaleCrop>
  <LinksUpToDate>false</LinksUpToDate>
  <CharactersWithSpaces>11105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2018-08-12T10:52:00Z</dcterms:created>
  <dc:creator>User</dc:creator>
  <cp:lastModifiedBy>User</cp:lastModifiedBy>
  <cp:lastPrinted>2019-10-08T04:47:00Z</cp:lastPrinted>
  <dcterms:modified xsi:type="dcterms:W3CDTF">2019-10-27T15:34:13Z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